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5FC4" w14:textId="207AE8F6" w:rsidR="00232750" w:rsidRDefault="004B2EB5">
      <w:pPr>
        <w:spacing w:after="158"/>
        <w:ind w:left="276"/>
        <w:jc w:val="center"/>
      </w:pPr>
      <w:r>
        <w:rPr>
          <w:b/>
          <w:bCs/>
          <w:sz w:val="28"/>
          <w:szCs w:val="28"/>
        </w:rPr>
        <w:t>Obtaining Grant of Probate Only (Fixed Fee)</w:t>
      </w:r>
      <w:r w:rsidR="00703BD5">
        <w:t xml:space="preserve"> </w:t>
      </w:r>
    </w:p>
    <w:p w14:paraId="6C9094AA" w14:textId="77777777" w:rsidR="00232750" w:rsidRDefault="00703BD5">
      <w:pPr>
        <w:ind w:left="276"/>
        <w:jc w:val="center"/>
      </w:pPr>
      <w:r>
        <w:t xml:space="preserve"> </w:t>
      </w:r>
    </w:p>
    <w:p w14:paraId="01A437A2" w14:textId="14C89F29" w:rsidR="00232750" w:rsidRDefault="00703BD5">
      <w:pPr>
        <w:spacing w:after="158"/>
        <w:ind w:left="276"/>
        <w:jc w:val="center"/>
      </w:pPr>
      <w:r>
        <w:t xml:space="preserve"> </w:t>
      </w:r>
    </w:p>
    <w:tbl>
      <w:tblPr>
        <w:tblStyle w:val="TableGrid"/>
        <w:tblW w:w="0" w:type="auto"/>
        <w:tblInd w:w="276" w:type="dxa"/>
        <w:tblLook w:val="04A0" w:firstRow="1" w:lastRow="0" w:firstColumn="1" w:lastColumn="0" w:noHBand="0" w:noVBand="1"/>
      </w:tblPr>
      <w:tblGrid>
        <w:gridCol w:w="4266"/>
        <w:gridCol w:w="4248"/>
      </w:tblGrid>
      <w:tr w:rsidR="004B2EB5" w14:paraId="765017DD" w14:textId="77777777" w:rsidTr="004B2EB5">
        <w:tc>
          <w:tcPr>
            <w:tcW w:w="4395" w:type="dxa"/>
          </w:tcPr>
          <w:p w14:paraId="47DC27B5" w14:textId="72C8AE1A" w:rsidR="004B2EB5" w:rsidRDefault="004B2EB5" w:rsidP="004B2EB5">
            <w:r>
              <w:t>Probate court fee</w:t>
            </w:r>
          </w:p>
        </w:tc>
        <w:tc>
          <w:tcPr>
            <w:tcW w:w="4395" w:type="dxa"/>
          </w:tcPr>
          <w:p w14:paraId="63EC2B90" w14:textId="79AED338" w:rsidR="004B2EB5" w:rsidRDefault="004B2EB5" w:rsidP="004B2EB5">
            <w:r>
              <w:t>£155</w:t>
            </w:r>
          </w:p>
        </w:tc>
      </w:tr>
      <w:tr w:rsidR="004B2EB5" w14:paraId="32CCA24E" w14:textId="77777777" w:rsidTr="004B2EB5">
        <w:tc>
          <w:tcPr>
            <w:tcW w:w="4395" w:type="dxa"/>
          </w:tcPr>
          <w:p w14:paraId="79B07058" w14:textId="52E3B718" w:rsidR="004B2EB5" w:rsidRDefault="004B2EB5" w:rsidP="004B2EB5">
            <w:r>
              <w:t>Additional copies of the grant</w:t>
            </w:r>
          </w:p>
        </w:tc>
        <w:tc>
          <w:tcPr>
            <w:tcW w:w="4395" w:type="dxa"/>
          </w:tcPr>
          <w:p w14:paraId="00D2D1F0" w14:textId="60FFFD20" w:rsidR="004B2EB5" w:rsidRDefault="004B2EB5" w:rsidP="004B2EB5">
            <w:r>
              <w:t>50p each</w:t>
            </w:r>
          </w:p>
        </w:tc>
      </w:tr>
      <w:tr w:rsidR="004B2EB5" w14:paraId="79D4BAF9" w14:textId="77777777" w:rsidTr="004B2EB5">
        <w:tc>
          <w:tcPr>
            <w:tcW w:w="4395" w:type="dxa"/>
          </w:tcPr>
          <w:p w14:paraId="6F7B5410" w14:textId="46CBE281" w:rsidR="004B2EB5" w:rsidRDefault="004B2EB5" w:rsidP="004B2EB5">
            <w:r>
              <w:t>HM Land Registry Office copies (if required)</w:t>
            </w:r>
          </w:p>
        </w:tc>
        <w:tc>
          <w:tcPr>
            <w:tcW w:w="4395" w:type="dxa"/>
          </w:tcPr>
          <w:p w14:paraId="6954EB53" w14:textId="052F0585" w:rsidR="004B2EB5" w:rsidRDefault="004B2EB5" w:rsidP="004B2EB5">
            <w:r>
              <w:t>£3 each</w:t>
            </w:r>
          </w:p>
        </w:tc>
      </w:tr>
    </w:tbl>
    <w:p w14:paraId="13F6F315" w14:textId="77777777" w:rsidR="00232750" w:rsidRDefault="00703BD5" w:rsidP="004B2EB5">
      <w:pPr>
        <w:ind w:left="276"/>
      </w:pPr>
      <w:r>
        <w:t xml:space="preserve"> </w:t>
      </w:r>
    </w:p>
    <w:p w14:paraId="1FBC3347" w14:textId="77777777" w:rsidR="008D711E" w:rsidRDefault="008D711E" w:rsidP="008D711E">
      <w:pPr>
        <w:spacing w:after="158"/>
        <w:ind w:left="276"/>
        <w:rPr>
          <w:b/>
          <w:bCs/>
        </w:rPr>
      </w:pPr>
      <w:r>
        <w:rPr>
          <w:b/>
          <w:bCs/>
        </w:rPr>
        <w:t>How long will this take?</w:t>
      </w:r>
    </w:p>
    <w:p w14:paraId="03D82D13" w14:textId="08872262" w:rsidR="00232750" w:rsidRDefault="008D711E" w:rsidP="008D711E">
      <w:pPr>
        <w:spacing w:after="158"/>
        <w:ind w:left="276"/>
      </w:pPr>
      <w:r>
        <w:t>Provided you have given us all the required information and there are no further enquires to make, obtaining a Grant of Probate normally takes between five to eight weeks.</w:t>
      </w:r>
      <w:r w:rsidR="00703BD5">
        <w:t xml:space="preserve"> </w:t>
      </w:r>
    </w:p>
    <w:p w14:paraId="1745D29D" w14:textId="74EF62FB" w:rsidR="00232750" w:rsidRDefault="00232750" w:rsidP="008D711E">
      <w:pPr>
        <w:ind w:left="276"/>
      </w:pPr>
    </w:p>
    <w:p w14:paraId="6CAD7C4E" w14:textId="77777777" w:rsidR="00232750" w:rsidRDefault="00703BD5">
      <w:pPr>
        <w:spacing w:after="158"/>
      </w:pPr>
      <w:r>
        <w:t xml:space="preserve"> </w:t>
      </w:r>
    </w:p>
    <w:p w14:paraId="5686A56C" w14:textId="77777777" w:rsidR="00232750" w:rsidRDefault="00703BD5">
      <w:pPr>
        <w:spacing w:after="158"/>
        <w:ind w:left="276"/>
        <w:jc w:val="center"/>
      </w:pPr>
      <w:r>
        <w:t xml:space="preserve"> </w:t>
      </w:r>
    </w:p>
    <w:p w14:paraId="068503D1" w14:textId="77777777" w:rsidR="00232750" w:rsidRDefault="00703BD5">
      <w:pPr>
        <w:spacing w:after="295"/>
        <w:ind w:left="276"/>
        <w:jc w:val="center"/>
      </w:pPr>
      <w:r>
        <w:t xml:space="preserve"> </w:t>
      </w:r>
    </w:p>
    <w:p w14:paraId="088EB056" w14:textId="13A57ECF" w:rsidR="00232750" w:rsidRDefault="00703BD5">
      <w:pPr>
        <w:pStyle w:val="Heading1"/>
        <w:spacing w:after="0"/>
        <w:ind w:left="227"/>
      </w:pPr>
      <w:r>
        <w:t xml:space="preserve"> </w:t>
      </w:r>
    </w:p>
    <w:sectPr w:rsidR="00232750">
      <w:pgSz w:w="11906" w:h="16838"/>
      <w:pgMar w:top="1440" w:right="16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50"/>
    <w:rsid w:val="00232750"/>
    <w:rsid w:val="004B2EB5"/>
    <w:rsid w:val="00703BD5"/>
    <w:rsid w:val="008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666F"/>
  <w15:docId w15:val="{AC715188-88FB-49B3-919E-4376F9E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228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styleId="TableGrid">
    <w:name w:val="Table Grid"/>
    <w:basedOn w:val="TableNormal"/>
    <w:uiPriority w:val="39"/>
    <w:rsid w:val="004B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Mike</cp:lastModifiedBy>
  <cp:revision>4</cp:revision>
  <dcterms:created xsi:type="dcterms:W3CDTF">2021-08-22T21:05:00Z</dcterms:created>
  <dcterms:modified xsi:type="dcterms:W3CDTF">2021-08-25T19:07:00Z</dcterms:modified>
</cp:coreProperties>
</file>